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83500F" w:rsidTr="0083500F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00F" w:rsidRDefault="00382DA5" w:rsidP="00B654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  <w:bookmarkStart w:id="0" w:name="_GoBack"/>
            <w:bookmarkEnd w:id="0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00F" w:rsidRDefault="0083500F" w:rsidP="00B654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3500F" w:rsidTr="0083500F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00F" w:rsidRDefault="0083500F" w:rsidP="00B654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00F" w:rsidRDefault="0083500F" w:rsidP="00B654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83500F" w:rsidTr="0083500F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00F" w:rsidRDefault="0083500F" w:rsidP="00B654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00F" w:rsidRDefault="0083500F" w:rsidP="00B654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83500F" w:rsidRDefault="0083500F" w:rsidP="0083500F">
      <w:pPr>
        <w:rPr>
          <w:b/>
        </w:rPr>
      </w:pPr>
      <w:r>
        <w:rPr>
          <w:b/>
        </w:rPr>
        <w:t xml:space="preserve">Образовательный минимум </w:t>
      </w:r>
    </w:p>
    <w:p w:rsidR="0083500F" w:rsidRDefault="0083500F" w:rsidP="0083500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2942"/>
        <w:gridCol w:w="5871"/>
      </w:tblGrid>
      <w:tr w:rsidR="00866D81" w:rsidTr="00866D81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81" w:rsidRDefault="00866D8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81" w:rsidRDefault="00866D8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81" w:rsidRDefault="00866D8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83500F" w:rsidTr="000810B9">
        <w:trPr>
          <w:trHeight w:val="4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00F" w:rsidRDefault="0083500F" w:rsidP="00B6540F">
            <w:pPr>
              <w:spacing w:after="0" w:line="240" w:lineRule="auto"/>
            </w:pPr>
            <w: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0F" w:rsidRDefault="00E9118B" w:rsidP="00B654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Уральский экономический район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0F" w:rsidRDefault="00E9118B" w:rsidP="00B6540F">
            <w:pPr>
              <w:snapToGrid w:val="0"/>
              <w:spacing w:after="0" w:line="240" w:lineRule="atLeast"/>
            </w:pPr>
            <w:r>
              <w:t>Пограничное положение. Транзитное положение. Богатая сырьевая база. Лес. Состав населения неоднороден.</w:t>
            </w:r>
          </w:p>
        </w:tc>
      </w:tr>
      <w:tr w:rsidR="00C37B97" w:rsidTr="000810B9">
        <w:trPr>
          <w:trHeight w:val="4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97" w:rsidRDefault="00C37B97" w:rsidP="00B6540F">
            <w:pPr>
              <w:spacing w:after="0" w:line="240" w:lineRule="auto"/>
            </w:pPr>
            <w: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97" w:rsidRDefault="00C37B97" w:rsidP="00EA655C">
            <w:pPr>
              <w:spacing w:after="0" w:line="240" w:lineRule="auto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Западно</w:t>
            </w:r>
            <w:proofErr w:type="spellEnd"/>
            <w:r>
              <w:rPr>
                <w:b/>
              </w:rPr>
              <w:t>- Сибирский</w:t>
            </w:r>
            <w:proofErr w:type="gramEnd"/>
            <w:r>
              <w:rPr>
                <w:b/>
              </w:rPr>
              <w:t xml:space="preserve"> экономический район</w:t>
            </w:r>
          </w:p>
          <w:p w:rsidR="00C37B97" w:rsidRDefault="00C37B97" w:rsidP="00EA655C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97" w:rsidRDefault="00C37B97" w:rsidP="00EA655C">
            <w:pPr>
              <w:snapToGrid w:val="0"/>
              <w:spacing w:after="0" w:line="240" w:lineRule="auto"/>
            </w:pPr>
            <w:r>
              <w:t>Равнинная территория, заболоченность. Огромные запасы нефти и газа, каменный уголь, ртуть, золото, поваренная соль, водные и лесные ресурсы.</w:t>
            </w:r>
          </w:p>
        </w:tc>
      </w:tr>
      <w:tr w:rsidR="00C37B97" w:rsidTr="000810B9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97" w:rsidRDefault="00C37B97" w:rsidP="00B6540F">
            <w:pPr>
              <w:spacing w:after="0" w:line="240" w:lineRule="auto"/>
            </w:pPr>
            <w:r>
              <w:t>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97" w:rsidRDefault="00C37B97" w:rsidP="00EA655C">
            <w:pPr>
              <w:spacing w:after="0" w:line="240" w:lineRule="auto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Западно</w:t>
            </w:r>
            <w:proofErr w:type="spellEnd"/>
            <w:r>
              <w:rPr>
                <w:b/>
              </w:rPr>
              <w:t>- Сибирский</w:t>
            </w:r>
            <w:proofErr w:type="gramEnd"/>
            <w:r>
              <w:rPr>
                <w:b/>
              </w:rPr>
              <w:t xml:space="preserve"> подрайон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97" w:rsidRDefault="00C37B97" w:rsidP="00EA655C">
            <w:pPr>
              <w:snapToGrid w:val="0"/>
              <w:spacing w:after="0" w:line="240" w:lineRule="auto"/>
            </w:pPr>
            <w:r>
              <w:t xml:space="preserve">Комплекс </w:t>
            </w:r>
            <w:proofErr w:type="spellStart"/>
            <w:r>
              <w:t>нефтегазохимический</w:t>
            </w:r>
            <w:proofErr w:type="spellEnd"/>
            <w:r>
              <w:t xml:space="preserve"> и деревообрабатывающий. Трубопроводы.</w:t>
            </w:r>
          </w:p>
        </w:tc>
      </w:tr>
      <w:tr w:rsidR="00C37B97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97" w:rsidRDefault="00C37B97" w:rsidP="00B6540F">
            <w:pPr>
              <w:spacing w:after="0" w:line="240" w:lineRule="auto"/>
            </w:pPr>
            <w:r>
              <w:t>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97" w:rsidRDefault="00C37B97" w:rsidP="00EA655C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Восточно-Сибирский</w:t>
            </w:r>
            <w:proofErr w:type="spellEnd"/>
            <w:r>
              <w:rPr>
                <w:b/>
              </w:rPr>
              <w:t xml:space="preserve"> экономический район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97" w:rsidRDefault="00C37B97" w:rsidP="00EA655C">
            <w:pPr>
              <w:snapToGrid w:val="0"/>
              <w:spacing w:after="0" w:line="240" w:lineRule="auto"/>
            </w:pPr>
            <w:r>
              <w:t>2 по площади район страны. Плотность населения низкая, природные условия суровые, многолетняя мерзлота. Огромные водные ресурсы. Озеро Байкал. Минеральные ресурсы. Лесные ресурсы.</w:t>
            </w: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Pr="00A02ACF" w:rsidRDefault="00804746" w:rsidP="007A4705">
            <w:pPr>
              <w:spacing w:after="0" w:line="240" w:lineRule="auto"/>
              <w:rPr>
                <w:b/>
              </w:rPr>
            </w:pPr>
            <w:r w:rsidRPr="00A02ACF">
              <w:rPr>
                <w:b/>
                <w:bCs/>
              </w:rPr>
              <w:t>Европей</w:t>
            </w:r>
            <w:r>
              <w:rPr>
                <w:b/>
                <w:bCs/>
              </w:rPr>
              <w:t>ский Ю</w:t>
            </w:r>
            <w:r w:rsidRPr="00A02ACF">
              <w:rPr>
                <w:b/>
                <w:bCs/>
              </w:rPr>
              <w:t>г</w:t>
            </w:r>
            <w:r w:rsidRPr="00A02ACF">
              <w:t xml:space="preserve">, или </w:t>
            </w:r>
            <w:r w:rsidRPr="00A02ACF">
              <w:rPr>
                <w:b/>
                <w:bCs/>
              </w:rPr>
              <w:t>Северный Кав</w:t>
            </w:r>
            <w:r w:rsidRPr="00A02ACF">
              <w:rPr>
                <w:b/>
                <w:bCs/>
              </w:rPr>
              <w:softHyphen/>
              <w:t>каз</w:t>
            </w:r>
            <w:r w:rsidRPr="00A02ACF">
              <w:t>,</w:t>
            </w:r>
          </w:p>
          <w:p w:rsidR="00804746" w:rsidRDefault="00804746" w:rsidP="007A4705"/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7A4705">
            <w:pPr>
              <w:snapToGrid w:val="0"/>
              <w:spacing w:after="0" w:line="240" w:lineRule="atLeast"/>
              <w:rPr>
                <w:rStyle w:val="1"/>
              </w:rPr>
            </w:pPr>
            <w:r>
              <w:t xml:space="preserve">Это самый многонациональный регион России. В </w:t>
            </w:r>
            <w:r>
              <w:rPr>
                <w:b/>
                <w:bCs/>
              </w:rPr>
              <w:t>состав</w:t>
            </w:r>
            <w:r>
              <w:t xml:space="preserve"> входит:2 края,1 область, 8 республик. Большая приморская территория. Благоприятные природные условия, большое количество полезных ископаемых. </w:t>
            </w: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Pr="000F6840" w:rsidRDefault="00804746" w:rsidP="007A4705">
            <w:pPr>
              <w:spacing w:after="0" w:line="240" w:lineRule="auto"/>
              <w:rPr>
                <w:b/>
              </w:rPr>
            </w:pPr>
            <w:r w:rsidRPr="000F6840">
              <w:rPr>
                <w:b/>
              </w:rPr>
              <w:t>Поволжье</w:t>
            </w:r>
          </w:p>
          <w:p w:rsidR="00804746" w:rsidRPr="002D5A62" w:rsidRDefault="00804746" w:rsidP="007A4705">
            <w:pPr>
              <w:spacing w:after="0" w:line="240" w:lineRule="auto"/>
              <w:rPr>
                <w:rStyle w:val="1"/>
                <w:b/>
                <w:bCs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7A4705">
            <w:pPr>
              <w:spacing w:after="0" w:line="240" w:lineRule="auto"/>
              <w:rPr>
                <w:rStyle w:val="1"/>
              </w:rPr>
            </w:pPr>
            <w:r>
              <w:t xml:space="preserve">В состав входят две республики: Татарстан, Калмыкия и 6 областей. Стержень района – Волга. Вытянут </w:t>
            </w:r>
            <w:proofErr w:type="spellStart"/>
            <w:r>
              <w:t>меридионально</w:t>
            </w:r>
            <w:proofErr w:type="spellEnd"/>
            <w:r>
              <w:t>. Удобное транспортное положение. Месторождения нефти и газа. Сложный национальный состав.</w:t>
            </w: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7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Pr="002D5A62" w:rsidRDefault="00804746" w:rsidP="007A4705">
            <w:pPr>
              <w:spacing w:after="0" w:line="240" w:lineRule="auto"/>
              <w:rPr>
                <w:rStyle w:val="1"/>
                <w:b/>
                <w:bCs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7A4705">
            <w:pPr>
              <w:spacing w:after="0" w:line="240" w:lineRule="auto"/>
              <w:rPr>
                <w:rStyle w:val="1"/>
              </w:rPr>
            </w:pP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Pr="00804746" w:rsidRDefault="00804746" w:rsidP="00B6540F">
            <w:pPr>
              <w:snapToGrid w:val="0"/>
              <w:spacing w:after="0" w:line="240" w:lineRule="auto"/>
              <w:rPr>
                <w:b/>
              </w:rPr>
            </w:pPr>
            <w:r w:rsidRPr="00804746">
              <w:rPr>
                <w:b/>
              </w:rPr>
              <w:t>КАРТА</w:t>
            </w: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napToGrid w:val="0"/>
              <w:spacing w:after="0" w:line="240" w:lineRule="auto"/>
            </w:pP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10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napToGrid w:val="0"/>
              <w:spacing w:after="0" w:line="240" w:lineRule="auto"/>
            </w:pP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11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napToGrid w:val="0"/>
              <w:spacing w:after="0" w:line="240" w:lineRule="auto"/>
            </w:pP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12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napToGrid w:val="0"/>
              <w:spacing w:after="0" w:line="240" w:lineRule="auto"/>
            </w:pPr>
          </w:p>
        </w:tc>
      </w:tr>
      <w:tr w:rsidR="00804746" w:rsidTr="000810B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</w:pPr>
            <w:r>
              <w:t>13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6" w:rsidRDefault="00804746" w:rsidP="00B6540F">
            <w:pPr>
              <w:snapToGrid w:val="0"/>
              <w:spacing w:after="0" w:line="240" w:lineRule="auto"/>
            </w:pPr>
          </w:p>
        </w:tc>
      </w:tr>
    </w:tbl>
    <w:p w:rsidR="00594CD1" w:rsidRDefault="00594CD1"/>
    <w:sectPr w:rsidR="00594CD1" w:rsidSect="00895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FE4"/>
    <w:rsid w:val="000810B9"/>
    <w:rsid w:val="000E511C"/>
    <w:rsid w:val="002534A7"/>
    <w:rsid w:val="0034711E"/>
    <w:rsid w:val="00382DA5"/>
    <w:rsid w:val="00481999"/>
    <w:rsid w:val="00562AA3"/>
    <w:rsid w:val="00594CD1"/>
    <w:rsid w:val="007D203D"/>
    <w:rsid w:val="00804746"/>
    <w:rsid w:val="0083500F"/>
    <w:rsid w:val="00866D81"/>
    <w:rsid w:val="00895B7B"/>
    <w:rsid w:val="00AB5FC5"/>
    <w:rsid w:val="00C37B97"/>
    <w:rsid w:val="00E9118B"/>
    <w:rsid w:val="00F10FE4"/>
    <w:rsid w:val="00F75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0F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8047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0F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cp:lastPrinted>2020-01-15T12:07:00Z</cp:lastPrinted>
  <dcterms:created xsi:type="dcterms:W3CDTF">2018-08-24T18:35:00Z</dcterms:created>
  <dcterms:modified xsi:type="dcterms:W3CDTF">2020-01-15T12:07:00Z</dcterms:modified>
</cp:coreProperties>
</file>